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65AC9" w14:textId="3643DF8D" w:rsidR="00017C4B" w:rsidRPr="00112D4E" w:rsidRDefault="00112D4E">
      <w:pPr>
        <w:rPr>
          <w:rFonts w:ascii="TH SarabunPSK" w:hAnsi="TH SarabunPSK" w:cs="TH SarabunPSK"/>
          <w:b/>
          <w:bCs/>
          <w:sz w:val="32"/>
          <w:szCs w:val="32"/>
        </w:rPr>
      </w:pPr>
      <w:r w:rsidRPr="00112D4E">
        <w:rPr>
          <w:rFonts w:ascii="TH SarabunPSK" w:hAnsi="TH SarabunPSK" w:cs="TH SarabunPSK"/>
          <w:b/>
          <w:bCs/>
          <w:sz w:val="32"/>
          <w:szCs w:val="32"/>
        </w:rPr>
        <w:t xml:space="preserve">6.1.1 </w:t>
      </w:r>
      <w:r w:rsidRPr="00112D4E">
        <w:rPr>
          <w:rFonts w:ascii="TH SarabunPSK" w:hAnsi="TH SarabunPSK" w:cs="TH SarabunPSK"/>
          <w:b/>
          <w:bCs/>
          <w:sz w:val="32"/>
          <w:szCs w:val="32"/>
          <w:cs/>
        </w:rPr>
        <w:t>ความร่วมมือกับบริษัทช่ออินทนิล จำกัด/บริษัทเอกชน</w:t>
      </w:r>
      <w:r w:rsidRPr="00112D4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315B1AD" w14:textId="600C789C" w:rsidR="00112D4E" w:rsidRPr="00112D4E" w:rsidRDefault="00112D4E">
      <w:pPr>
        <w:rPr>
          <w:rFonts w:ascii="TH SarabunPSK" w:hAnsi="TH SarabunPSK" w:cs="TH SarabunPSK"/>
          <w:sz w:val="32"/>
          <w:szCs w:val="32"/>
        </w:rPr>
      </w:pPr>
      <w:r w:rsidRPr="00112D4E">
        <w:rPr>
          <w:rFonts w:ascii="TH SarabunPSK" w:hAnsi="TH SarabunPSK" w:cs="TH SarabunPSK"/>
          <w:sz w:val="32"/>
          <w:szCs w:val="32"/>
        </w:rPr>
        <w:t xml:space="preserve">1. </w:t>
      </w:r>
      <w:r w:rsidRPr="00112D4E">
        <w:rPr>
          <w:rFonts w:ascii="TH SarabunPSK" w:hAnsi="TH SarabunPSK" w:cs="TH SarabunPSK"/>
          <w:sz w:val="32"/>
          <w:szCs w:val="32"/>
          <w:cs/>
        </w:rPr>
        <w:t>อบรมเชิงปฏิบัติการ “การเพาะเลี้ยงเนื้อเยื่อพืชสมุนไพร เพื่อประโยชน์ทางการแพทย์และสาธารณสุข”</w:t>
      </w:r>
      <w:r w:rsidRPr="00112D4E">
        <w:rPr>
          <w:rFonts w:ascii="TH SarabunPSK" w:hAnsi="TH SarabunPSK" w:cs="TH SarabunPSK"/>
          <w:sz w:val="32"/>
          <w:szCs w:val="32"/>
        </w:rPr>
        <w:t xml:space="preserve"> </w:t>
      </w:r>
    </w:p>
    <w:p w14:paraId="66B48449" w14:textId="1E4C606A" w:rsidR="00112D4E" w:rsidRPr="00112D4E" w:rsidRDefault="00112D4E">
      <w:pPr>
        <w:rPr>
          <w:rFonts w:ascii="TH SarabunPSK" w:hAnsi="TH SarabunPSK" w:cs="TH SarabunPSK"/>
          <w:sz w:val="32"/>
          <w:szCs w:val="32"/>
        </w:rPr>
      </w:pPr>
      <w:r w:rsidRPr="00112D4E">
        <w:rPr>
          <w:rFonts w:ascii="TH SarabunPSK" w:hAnsi="TH SarabunPSK" w:cs="TH SarabunPSK"/>
          <w:sz w:val="32"/>
          <w:szCs w:val="32"/>
        </w:rPr>
        <w:t xml:space="preserve">2. </w:t>
      </w:r>
      <w:r w:rsidRPr="00112D4E">
        <w:rPr>
          <w:rFonts w:ascii="TH SarabunPSK" w:hAnsi="TH SarabunPSK" w:cs="TH SarabunPSK"/>
          <w:sz w:val="32"/>
          <w:szCs w:val="32"/>
          <w:cs/>
        </w:rPr>
        <w:t>พริกไทยพันธุ์ซีลอน</w:t>
      </w:r>
      <w:r w:rsidRPr="00112D4E">
        <w:rPr>
          <w:rFonts w:ascii="TH SarabunPSK" w:hAnsi="TH SarabunPSK" w:cs="TH SarabunPSK"/>
          <w:sz w:val="32"/>
          <w:szCs w:val="32"/>
        </w:rPr>
        <w:t xml:space="preserve"> </w:t>
      </w:r>
    </w:p>
    <w:p w14:paraId="33BE6D82" w14:textId="6C495BBD" w:rsidR="00112D4E" w:rsidRPr="00112D4E" w:rsidRDefault="00112D4E">
      <w:pPr>
        <w:rPr>
          <w:rFonts w:ascii="TH SarabunPSK" w:hAnsi="TH SarabunPSK" w:cs="TH SarabunPSK"/>
          <w:sz w:val="32"/>
          <w:szCs w:val="32"/>
        </w:rPr>
      </w:pPr>
      <w:r w:rsidRPr="00112D4E">
        <w:rPr>
          <w:rFonts w:ascii="TH SarabunPSK" w:hAnsi="TH SarabunPSK" w:cs="TH SarabunPSK"/>
          <w:sz w:val="32"/>
          <w:szCs w:val="32"/>
        </w:rPr>
        <w:t xml:space="preserve">3. </w:t>
      </w:r>
      <w:r w:rsidRPr="00112D4E">
        <w:rPr>
          <w:rFonts w:ascii="TH SarabunPSK" w:hAnsi="TH SarabunPSK" w:cs="TH SarabunPSK"/>
          <w:sz w:val="32"/>
          <w:szCs w:val="32"/>
          <w:cs/>
        </w:rPr>
        <w:t>คะน้าฮ่องกง สดจากแปลง</w:t>
      </w:r>
    </w:p>
    <w:p w14:paraId="7582EEED" w14:textId="417DF4EC" w:rsidR="00112D4E" w:rsidRPr="00112D4E" w:rsidRDefault="00112D4E" w:rsidP="00112D4E">
      <w:pPr>
        <w:rPr>
          <w:rFonts w:ascii="TH SarabunPSK" w:hAnsi="TH SarabunPSK" w:cs="TH SarabunPSK"/>
          <w:sz w:val="32"/>
          <w:szCs w:val="32"/>
        </w:rPr>
      </w:pPr>
      <w:r w:rsidRPr="00112D4E">
        <w:rPr>
          <w:rFonts w:ascii="TH SarabunPSK" w:hAnsi="TH SarabunPSK" w:cs="TH SarabunPSK"/>
          <w:sz w:val="32"/>
          <w:szCs w:val="32"/>
        </w:rPr>
        <w:t xml:space="preserve">4. </w:t>
      </w:r>
      <w:r w:rsidRPr="00112D4E">
        <w:rPr>
          <w:rFonts w:ascii="TH SarabunPSK" w:hAnsi="TH SarabunPSK" w:cs="TH SarabunPSK"/>
          <w:sz w:val="32"/>
          <w:szCs w:val="32"/>
          <w:cs/>
        </w:rPr>
        <w:t>เอื้องม่อนไข่ กล้วยไม้สีเหลืองทองสุดสวย</w:t>
      </w:r>
      <w:r w:rsidRPr="00112D4E">
        <w:rPr>
          <w:rFonts w:ascii="TH SarabunPSK" w:hAnsi="TH SarabunPSK" w:cs="TH SarabunPSK"/>
          <w:sz w:val="32"/>
          <w:szCs w:val="32"/>
        </w:rPr>
        <w:t xml:space="preserve"> </w:t>
      </w:r>
    </w:p>
    <w:p w14:paraId="1214B0AA" w14:textId="0CCE2FD8" w:rsidR="00112D4E" w:rsidRPr="00112D4E" w:rsidRDefault="00112D4E" w:rsidP="00112D4E">
      <w:pPr>
        <w:rPr>
          <w:rFonts w:ascii="TH SarabunPSK" w:hAnsi="TH SarabunPSK" w:cs="TH SarabunPSK"/>
          <w:sz w:val="32"/>
          <w:szCs w:val="32"/>
        </w:rPr>
      </w:pPr>
      <w:r w:rsidRPr="00112D4E">
        <w:rPr>
          <w:rFonts w:ascii="TH SarabunPSK" w:hAnsi="TH SarabunPSK" w:cs="TH SarabunPSK"/>
          <w:sz w:val="32"/>
          <w:szCs w:val="32"/>
        </w:rPr>
        <w:t xml:space="preserve">5. </w:t>
      </w:r>
      <w:r w:rsidRPr="00112D4E">
        <w:rPr>
          <w:rFonts w:ascii="TH SarabunPSK" w:hAnsi="TH SarabunPSK" w:cs="TH SarabunPSK"/>
          <w:sz w:val="32"/>
          <w:szCs w:val="32"/>
          <w:cs/>
        </w:rPr>
        <w:t>วานิลลา สายพันธุ์แพลน</w:t>
      </w:r>
      <w:proofErr w:type="spellStart"/>
      <w:r w:rsidRPr="00112D4E">
        <w:rPr>
          <w:rFonts w:ascii="TH SarabunPSK" w:hAnsi="TH SarabunPSK" w:cs="TH SarabunPSK"/>
          <w:sz w:val="32"/>
          <w:szCs w:val="32"/>
          <w:cs/>
        </w:rPr>
        <w:t>นิโฟ</w:t>
      </w:r>
      <w:proofErr w:type="spellEnd"/>
      <w:r w:rsidRPr="00112D4E">
        <w:rPr>
          <w:rFonts w:ascii="TH SarabunPSK" w:hAnsi="TH SarabunPSK" w:cs="TH SarabunPSK"/>
          <w:sz w:val="32"/>
          <w:szCs w:val="32"/>
          <w:cs/>
        </w:rPr>
        <w:t>เลีย (</w:t>
      </w:r>
      <w:r w:rsidRPr="00112D4E">
        <w:rPr>
          <w:rFonts w:ascii="TH SarabunPSK" w:hAnsi="TH SarabunPSK" w:cs="TH SarabunPSK"/>
          <w:sz w:val="32"/>
          <w:szCs w:val="32"/>
        </w:rPr>
        <w:t>Vanilla planifolia)</w:t>
      </w:r>
    </w:p>
    <w:p w14:paraId="05AE931B" w14:textId="4F364DD9" w:rsidR="00112D4E" w:rsidRPr="00112D4E" w:rsidRDefault="00112D4E" w:rsidP="00112D4E">
      <w:pPr>
        <w:rPr>
          <w:rFonts w:ascii="TH SarabunPSK" w:hAnsi="TH SarabunPSK" w:cs="TH SarabunPSK"/>
          <w:sz w:val="32"/>
          <w:szCs w:val="32"/>
        </w:rPr>
      </w:pPr>
      <w:r w:rsidRPr="00112D4E">
        <w:rPr>
          <w:rFonts w:ascii="TH SarabunPSK" w:hAnsi="TH SarabunPSK" w:cs="TH SarabunPSK"/>
          <w:sz w:val="32"/>
          <w:szCs w:val="32"/>
        </w:rPr>
        <w:t xml:space="preserve">6. </w:t>
      </w:r>
      <w:r w:rsidRPr="00112D4E">
        <w:rPr>
          <w:rFonts w:ascii="TH SarabunPSK" w:hAnsi="TH SarabunPSK" w:cs="TH SarabunPSK"/>
          <w:sz w:val="32"/>
          <w:szCs w:val="32"/>
          <w:cs/>
        </w:rPr>
        <w:t>ต้นแบล็กเบอร์รี่</w:t>
      </w:r>
    </w:p>
    <w:p w14:paraId="60E51E4E" w14:textId="5548B9D2" w:rsidR="00112D4E" w:rsidRPr="00112D4E" w:rsidRDefault="00112D4E" w:rsidP="00112D4E">
      <w:r>
        <w:rPr>
          <w:noProof/>
        </w:rPr>
        <w:drawing>
          <wp:anchor distT="0" distB="0" distL="114300" distR="114300" simplePos="0" relativeHeight="251659264" behindDoc="1" locked="0" layoutInCell="1" allowOverlap="1" wp14:anchorId="172F1A8C" wp14:editId="5D1E49D7">
            <wp:simplePos x="0" y="0"/>
            <wp:positionH relativeFrom="page">
              <wp:posOffset>800100</wp:posOffset>
            </wp:positionH>
            <wp:positionV relativeFrom="paragraph">
              <wp:posOffset>363220</wp:posOffset>
            </wp:positionV>
            <wp:extent cx="1835785" cy="2447925"/>
            <wp:effectExtent l="0" t="0" r="0" b="9525"/>
            <wp:wrapTight wrapText="bothSides">
              <wp:wrapPolygon edited="0">
                <wp:start x="0" y="0"/>
                <wp:lineTo x="0" y="21516"/>
                <wp:lineTo x="21294" y="21516"/>
                <wp:lineTo x="21294" y="0"/>
                <wp:lineTo x="0" y="0"/>
              </wp:wrapPolygon>
            </wp:wrapTight>
            <wp:docPr id="11183972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CC67B3F" wp14:editId="25C04B87">
            <wp:simplePos x="0" y="0"/>
            <wp:positionH relativeFrom="column">
              <wp:posOffset>3882390</wp:posOffset>
            </wp:positionH>
            <wp:positionV relativeFrom="paragraph">
              <wp:posOffset>274320</wp:posOffset>
            </wp:positionV>
            <wp:extent cx="1836420" cy="2448560"/>
            <wp:effectExtent l="0" t="0" r="0" b="8890"/>
            <wp:wrapNone/>
            <wp:docPr id="50499257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244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41A077" w14:textId="2AD1806C" w:rsidR="00112D4E" w:rsidRPr="00112D4E" w:rsidRDefault="00112D4E" w:rsidP="00112D4E">
      <w:r>
        <w:rPr>
          <w:noProof/>
        </w:rPr>
        <w:drawing>
          <wp:anchor distT="0" distB="0" distL="114300" distR="114300" simplePos="0" relativeHeight="251658240" behindDoc="1" locked="0" layoutInCell="1" allowOverlap="1" wp14:anchorId="0C98B84C" wp14:editId="3378361A">
            <wp:simplePos x="0" y="0"/>
            <wp:positionH relativeFrom="column">
              <wp:posOffset>1729740</wp:posOffset>
            </wp:positionH>
            <wp:positionV relativeFrom="paragraph">
              <wp:posOffset>5080</wp:posOffset>
            </wp:positionV>
            <wp:extent cx="1836420" cy="2447925"/>
            <wp:effectExtent l="0" t="0" r="0" b="9525"/>
            <wp:wrapNone/>
            <wp:docPr id="1060106832" name="รูปภาพ 1" descr="อาจเป็นรูปภาพของ ไม้เลื้อย และ งาขี้ม่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าจเป็นรูปภาพของ ไม้เลื้อย และ งาขี้ม่อ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8E05F4" w14:textId="52B1FE79" w:rsidR="00112D4E" w:rsidRPr="00112D4E" w:rsidRDefault="00112D4E" w:rsidP="00112D4E"/>
    <w:p w14:paraId="065A9FD7" w14:textId="77777777" w:rsidR="00112D4E" w:rsidRPr="00112D4E" w:rsidRDefault="00112D4E" w:rsidP="00112D4E"/>
    <w:p w14:paraId="2B701556" w14:textId="77777777" w:rsidR="00112D4E" w:rsidRPr="00112D4E" w:rsidRDefault="00112D4E" w:rsidP="00112D4E"/>
    <w:p w14:paraId="48C5B6A6" w14:textId="77777777" w:rsidR="00112D4E" w:rsidRPr="00112D4E" w:rsidRDefault="00112D4E" w:rsidP="00112D4E"/>
    <w:p w14:paraId="763C1244" w14:textId="4E1D4CBC" w:rsidR="00112D4E" w:rsidRPr="00112D4E" w:rsidRDefault="00112D4E" w:rsidP="00112D4E"/>
    <w:p w14:paraId="7E0840DB" w14:textId="77777777" w:rsidR="00112D4E" w:rsidRPr="00112D4E" w:rsidRDefault="00112D4E" w:rsidP="00112D4E"/>
    <w:p w14:paraId="1264450A" w14:textId="77777777" w:rsidR="00112D4E" w:rsidRPr="00112D4E" w:rsidRDefault="00112D4E" w:rsidP="00112D4E"/>
    <w:p w14:paraId="7F6DC135" w14:textId="37474297" w:rsidR="00112D4E" w:rsidRPr="00112D4E" w:rsidRDefault="00112D4E" w:rsidP="00112D4E"/>
    <w:p w14:paraId="224043A2" w14:textId="7DCEEF77" w:rsidR="00112D4E" w:rsidRPr="00112D4E" w:rsidRDefault="00112D4E" w:rsidP="00112D4E">
      <w:r w:rsidRPr="00112D4E">
        <w:drawing>
          <wp:anchor distT="0" distB="0" distL="114300" distR="114300" simplePos="0" relativeHeight="251662336" behindDoc="1" locked="0" layoutInCell="1" allowOverlap="1" wp14:anchorId="34B98081" wp14:editId="6DC22086">
            <wp:simplePos x="0" y="0"/>
            <wp:positionH relativeFrom="column">
              <wp:posOffset>2729865</wp:posOffset>
            </wp:positionH>
            <wp:positionV relativeFrom="paragraph">
              <wp:posOffset>4445</wp:posOffset>
            </wp:positionV>
            <wp:extent cx="2837998" cy="3451860"/>
            <wp:effectExtent l="0" t="0" r="635" b="0"/>
            <wp:wrapNone/>
            <wp:docPr id="18463028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0285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278" cy="3463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88C0992" wp14:editId="484FABA2">
            <wp:simplePos x="0" y="0"/>
            <wp:positionH relativeFrom="column">
              <wp:posOffset>47625</wp:posOffset>
            </wp:positionH>
            <wp:positionV relativeFrom="paragraph">
              <wp:posOffset>6985</wp:posOffset>
            </wp:positionV>
            <wp:extent cx="2594610" cy="3459480"/>
            <wp:effectExtent l="0" t="0" r="0" b="7620"/>
            <wp:wrapNone/>
            <wp:docPr id="151279548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345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D44F8E" w14:textId="68FE45F6" w:rsidR="00112D4E" w:rsidRPr="00112D4E" w:rsidRDefault="00112D4E" w:rsidP="00112D4E"/>
    <w:p w14:paraId="75DE9D3E" w14:textId="55270C1B" w:rsidR="00112D4E" w:rsidRDefault="00112D4E" w:rsidP="00112D4E"/>
    <w:p w14:paraId="4979FDB2" w14:textId="5EE5A400" w:rsidR="00112D4E" w:rsidRPr="00112D4E" w:rsidRDefault="00112D4E" w:rsidP="00112D4E"/>
    <w:sectPr w:rsidR="00112D4E" w:rsidRPr="00112D4E" w:rsidSect="00DA6260">
      <w:pgSz w:w="11906" w:h="16838" w:code="9"/>
      <w:pgMar w:top="851" w:right="1138" w:bottom="1440" w:left="1701" w:header="706" w:footer="706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D4E"/>
    <w:rsid w:val="00017C4B"/>
    <w:rsid w:val="00112D4E"/>
    <w:rsid w:val="00867344"/>
    <w:rsid w:val="008F0A98"/>
    <w:rsid w:val="009A0CDD"/>
    <w:rsid w:val="00D94BC0"/>
    <w:rsid w:val="00DA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E1875"/>
  <w15:chartTrackingRefBased/>
  <w15:docId w15:val="{849A032A-43F2-40EE-9110-750EAEF1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2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12D4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12D4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12D4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12D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12D4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12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12D4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12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12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2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12D4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12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12D4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12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12D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2D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2D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2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12D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2D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Jirawat Kaewta</dc:creator>
  <cp:keywords/>
  <dc:description/>
  <cp:lastModifiedBy>Jirawat Kaewta</cp:lastModifiedBy>
  <cp:revision>1</cp:revision>
  <dcterms:created xsi:type="dcterms:W3CDTF">2026-08-31T09:07:00Z</dcterms:created>
  <dcterms:modified xsi:type="dcterms:W3CDTF">2026-08-31T09:16:00Z</dcterms:modified>
</cp:coreProperties>
</file>