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E8D8" w14:textId="297F0C3B" w:rsidR="007B6951" w:rsidRDefault="0077434F" w:rsidP="0077434F">
      <w:pPr>
        <w:spacing w:after="0" w:line="240" w:lineRule="auto"/>
      </w:pPr>
      <w:r>
        <w:rPr>
          <w:rFonts w:hint="cs"/>
          <w:cs/>
        </w:rPr>
        <w:t>มิติที่ 6</w:t>
      </w:r>
    </w:p>
    <w:p w14:paraId="0A04F0E1" w14:textId="5F1A2D9D" w:rsidR="0077434F" w:rsidRDefault="0077434F" w:rsidP="0077434F">
      <w:pPr>
        <w:spacing w:after="0" w:line="240" w:lineRule="auto"/>
        <w:rPr>
          <w:rFonts w:hint="cs"/>
        </w:rPr>
      </w:pPr>
      <w:r>
        <w:t>KPI</w:t>
      </w:r>
      <w:r>
        <w:rPr>
          <w:rFonts w:hint="cs"/>
          <w:cs/>
        </w:rPr>
        <w:t xml:space="preserve"> </w:t>
      </w:r>
      <w:r>
        <w:t xml:space="preserve">SAS-65 </w:t>
      </w:r>
      <w:r w:rsidR="007A1919">
        <w:rPr>
          <w:rFonts w:hint="cs"/>
          <w:cs/>
        </w:rPr>
        <w:t>จำนวนผลงานวิจัยที่นำไปใช้ประโยชน์แก่หน่วยงานภายในและภายนอก</w:t>
      </w:r>
    </w:p>
    <w:p w14:paraId="6E170355" w14:textId="54F4E443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ค่าน้ำหนัก 5</w:t>
      </w:r>
    </w:p>
    <w:p w14:paraId="51E5BA33" w14:textId="36638478" w:rsidR="0077434F" w:rsidRDefault="0077434F" w:rsidP="0077434F">
      <w:pPr>
        <w:spacing w:after="0" w:line="240" w:lineRule="auto"/>
      </w:pPr>
      <w:r>
        <w:rPr>
          <w:rFonts w:hint="cs"/>
          <w:cs/>
        </w:rPr>
        <w:t>เป้าหมาย 500,000 บาท</w:t>
      </w:r>
    </w:p>
    <w:p w14:paraId="22DDCFF4" w14:textId="2CDD4C81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34F" w14:paraId="70CF5FC7" w14:textId="77777777" w:rsidTr="0077434F">
        <w:tc>
          <w:tcPr>
            <w:tcW w:w="1870" w:type="dxa"/>
          </w:tcPr>
          <w:p w14:paraId="085E039D" w14:textId="5CADA5F0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70" w:type="dxa"/>
          </w:tcPr>
          <w:p w14:paraId="19BD6299" w14:textId="0CC3C52D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70" w:type="dxa"/>
          </w:tcPr>
          <w:p w14:paraId="117C42C7" w14:textId="4D7012C8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70" w:type="dxa"/>
          </w:tcPr>
          <w:p w14:paraId="671A92CC" w14:textId="5F8D6EC7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70" w:type="dxa"/>
          </w:tcPr>
          <w:p w14:paraId="017E9965" w14:textId="4FDFA641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</w:tr>
      <w:tr w:rsidR="0077434F" w14:paraId="10F0C6AB" w14:textId="77777777" w:rsidTr="0077434F">
        <w:tc>
          <w:tcPr>
            <w:tcW w:w="1870" w:type="dxa"/>
          </w:tcPr>
          <w:p w14:paraId="5E9A35F3" w14:textId="4D8E873B" w:rsidR="0077434F" w:rsidRDefault="007B33EE" w:rsidP="0077434F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2D7478">
              <w:rPr>
                <w:rFonts w:hint="cs"/>
                <w:cs/>
              </w:rPr>
              <w:t xml:space="preserve"> เรื่อง</w:t>
            </w:r>
          </w:p>
        </w:tc>
        <w:tc>
          <w:tcPr>
            <w:tcW w:w="1870" w:type="dxa"/>
          </w:tcPr>
          <w:p w14:paraId="5D149CCB" w14:textId="1EF787B3" w:rsidR="0077434F" w:rsidRDefault="007B33EE" w:rsidP="0077434F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2D7478">
              <w:rPr>
                <w:rFonts w:hint="cs"/>
                <w:cs/>
              </w:rPr>
              <w:t xml:space="preserve"> เรื่อง</w:t>
            </w:r>
          </w:p>
        </w:tc>
        <w:tc>
          <w:tcPr>
            <w:tcW w:w="1870" w:type="dxa"/>
          </w:tcPr>
          <w:p w14:paraId="7ACFF8B3" w14:textId="49346A95" w:rsidR="0077434F" w:rsidRDefault="007B33EE" w:rsidP="0077434F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2D7478">
              <w:rPr>
                <w:rFonts w:hint="cs"/>
                <w:cs/>
              </w:rPr>
              <w:t xml:space="preserve"> เรื่อง</w:t>
            </w:r>
          </w:p>
        </w:tc>
        <w:tc>
          <w:tcPr>
            <w:tcW w:w="1870" w:type="dxa"/>
          </w:tcPr>
          <w:p w14:paraId="1784ECE2" w14:textId="132BB395" w:rsidR="0077434F" w:rsidRDefault="007B33EE" w:rsidP="0077434F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2D7478">
              <w:rPr>
                <w:rFonts w:hint="cs"/>
                <w:cs/>
              </w:rPr>
              <w:t xml:space="preserve"> เรื่อง</w:t>
            </w:r>
          </w:p>
        </w:tc>
        <w:tc>
          <w:tcPr>
            <w:tcW w:w="1870" w:type="dxa"/>
          </w:tcPr>
          <w:p w14:paraId="61804555" w14:textId="768E7435" w:rsidR="0077434F" w:rsidRDefault="007B33EE" w:rsidP="0077434F">
            <w:pPr>
              <w:jc w:val="center"/>
            </w:pPr>
            <w:r>
              <w:rPr>
                <w:rFonts w:hint="cs"/>
                <w:cs/>
              </w:rPr>
              <w:t>5</w:t>
            </w:r>
            <w:r w:rsidR="002D7478">
              <w:rPr>
                <w:rFonts w:hint="cs"/>
                <w:cs/>
              </w:rPr>
              <w:t xml:space="preserve"> เรื่อง</w:t>
            </w:r>
          </w:p>
        </w:tc>
      </w:tr>
    </w:tbl>
    <w:p w14:paraId="7B5F9FFE" w14:textId="7A227DE2" w:rsidR="0077434F" w:rsidRDefault="0077434F" w:rsidP="0077434F">
      <w:pPr>
        <w:spacing w:after="0" w:line="240" w:lineRule="auto"/>
      </w:pPr>
    </w:p>
    <w:p w14:paraId="18444E20" w14:textId="5E64E3D3" w:rsidR="0077434F" w:rsidRDefault="0077434F" w:rsidP="0077434F">
      <w:pPr>
        <w:spacing w:after="0" w:line="240" w:lineRule="auto"/>
      </w:pPr>
      <w:r>
        <w:rPr>
          <w:rFonts w:hint="cs"/>
          <w:cs/>
        </w:rPr>
        <w:t>ผลการดำเนินงาน</w:t>
      </w:r>
    </w:p>
    <w:p w14:paraId="5F84FE67" w14:textId="0C240813" w:rsidR="00176675" w:rsidRDefault="00176675" w:rsidP="0077434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ในรอบ 6 เดือนของปีงบประมาณ พ.ศ. 2565  </w:t>
      </w:r>
      <w:r w:rsidR="009E6100">
        <w:rPr>
          <w:rFonts w:hint="cs"/>
          <w:cs/>
        </w:rPr>
        <w:t xml:space="preserve">มีงานวิจัยนำไปใช้ประโยชน์จำนวน 1 เรื่อง </w:t>
      </w:r>
      <w:r>
        <w:rPr>
          <w:rFonts w:hint="cs"/>
          <w:cs/>
        </w:rPr>
        <w:t xml:space="preserve"> ดังนี้</w:t>
      </w:r>
    </w:p>
    <w:p w14:paraId="60EAE85A" w14:textId="4F586370" w:rsidR="0077434F" w:rsidRDefault="00176675" w:rsidP="00176675">
      <w:pPr>
        <w:spacing w:before="240" w:after="0" w:line="240" w:lineRule="auto"/>
      </w:pPr>
      <w:r>
        <w:rPr>
          <w:rFonts w:hint="cs"/>
          <w:cs/>
        </w:rPr>
        <w:t xml:space="preserve">ค่าคะแนน </w:t>
      </w:r>
      <w:r w:rsidR="003F0AC1">
        <w:rPr>
          <w:cs/>
        </w:rPr>
        <w:tab/>
      </w:r>
      <w:r>
        <w:rPr>
          <w:rFonts w:hint="cs"/>
          <w:cs/>
        </w:rPr>
        <w:t xml:space="preserve">ผลการดำเนินงานรอบ 6 เดือน </w:t>
      </w:r>
      <w:r w:rsidR="00873CEB">
        <w:rPr>
          <w:rFonts w:hint="cs"/>
          <w:cs/>
        </w:rPr>
        <w:t xml:space="preserve"> </w:t>
      </w:r>
      <w:r>
        <w:rPr>
          <w:rFonts w:hint="cs"/>
          <w:cs/>
        </w:rPr>
        <w:t>เท่ากับ 1 คะแนน</w:t>
      </w:r>
      <w:r w:rsidR="0077434F">
        <w:rPr>
          <w:cs/>
        </w:rPr>
        <w:tab/>
      </w:r>
    </w:p>
    <w:p w14:paraId="4C3FADE8" w14:textId="77777777" w:rsidR="0077434F" w:rsidRDefault="0077434F" w:rsidP="0077434F">
      <w:pPr>
        <w:spacing w:after="0" w:line="240" w:lineRule="auto"/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985"/>
        <w:gridCol w:w="6120"/>
      </w:tblGrid>
      <w:tr w:rsidR="00D354B3" w:rsidRPr="00873CEB" w14:paraId="42A245B0" w14:textId="77777777" w:rsidTr="00873CEB">
        <w:trPr>
          <w:trHeight w:val="480"/>
        </w:trPr>
        <w:tc>
          <w:tcPr>
            <w:tcW w:w="2155" w:type="dxa"/>
          </w:tcPr>
          <w:p w14:paraId="58C81674" w14:textId="77777777" w:rsidR="00D354B3" w:rsidRPr="00873CEB" w:rsidRDefault="00CD1008" w:rsidP="00CD10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งานวิจัย</w:t>
            </w:r>
            <w:r w:rsidR="00CD11BA" w:rsidRPr="00873CEB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="00CD11BA"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</w:t>
            </w:r>
            <w:r w:rsidR="00AA5D02"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้วิจัย</w:t>
            </w:r>
          </w:p>
          <w:p w14:paraId="3C0245B9" w14:textId="0F12327D" w:rsidR="00AA5D02" w:rsidRPr="00873CEB" w:rsidRDefault="00AA5D02" w:rsidP="00CD100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(เฉพาะบุคลากรคณะ)</w:t>
            </w:r>
          </w:p>
        </w:tc>
        <w:tc>
          <w:tcPr>
            <w:tcW w:w="1985" w:type="dxa"/>
          </w:tcPr>
          <w:p w14:paraId="1C48FC32" w14:textId="0DD373BF" w:rsidR="000149A9" w:rsidRPr="00873CEB" w:rsidRDefault="00E57194" w:rsidP="00CD10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หน่วยงานใช้ประโยชน์</w:t>
            </w:r>
            <w:r w:rsidR="00120F24"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314A7D1" w14:textId="6ECE5CF5" w:rsidR="00D354B3" w:rsidRPr="00873CEB" w:rsidRDefault="00D354B3" w:rsidP="00CD100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</w:p>
        </w:tc>
        <w:tc>
          <w:tcPr>
            <w:tcW w:w="6120" w:type="dxa"/>
          </w:tcPr>
          <w:p w14:paraId="3E3998A8" w14:textId="7BDB86EF" w:rsidR="00D354B3" w:rsidRPr="00873CEB" w:rsidRDefault="00CD1008" w:rsidP="00CD10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การใช้ประโยชน์</w:t>
            </w:r>
          </w:p>
        </w:tc>
      </w:tr>
      <w:tr w:rsidR="00D354B3" w:rsidRPr="00873CEB" w14:paraId="1EFBAA15" w14:textId="77777777" w:rsidTr="00873CEB">
        <w:trPr>
          <w:trHeight w:val="480"/>
        </w:trPr>
        <w:tc>
          <w:tcPr>
            <w:tcW w:w="2155" w:type="dxa"/>
          </w:tcPr>
          <w:p w14:paraId="56643068" w14:textId="79CF2926" w:rsidR="00D354B3" w:rsidRPr="00873CEB" w:rsidRDefault="00FE561E" w:rsidP="0077434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3CE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การประเมินศูนย์วิจัยและจัดการความรู้เพื่อการควบคุมยาสูบและศูนย์วิจัยปัญหาสุรา</w:t>
            </w:r>
          </w:p>
        </w:tc>
        <w:tc>
          <w:tcPr>
            <w:tcW w:w="1985" w:type="dxa"/>
          </w:tcPr>
          <w:p w14:paraId="483B57EF" w14:textId="4AFC10C5" w:rsidR="00D354B3" w:rsidRPr="00873CEB" w:rsidRDefault="00804EB2" w:rsidP="0077434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สำนักสนับสนุนการควบคุมปัจจัยเสี่ยงทางสังคม สำนักงานกองทุนสนับสนุนการสร้างเสริมสุขภาพ (สสส.)</w:t>
            </w:r>
          </w:p>
        </w:tc>
        <w:tc>
          <w:tcPr>
            <w:tcW w:w="6120" w:type="dxa"/>
          </w:tcPr>
          <w:p w14:paraId="5E4CEFE0" w14:textId="77777777" w:rsidR="00AB248E" w:rsidRPr="00873CEB" w:rsidRDefault="00AB248E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สิ่งที่นำเอาไปใช้ประโยชน์จากตัวงานวิจัย </w:t>
            </w:r>
            <w:r w:rsidRPr="00873CEB"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</w:p>
          <w:p w14:paraId="2EA96B48" w14:textId="72345FD2" w:rsidR="00B5409B" w:rsidRPr="00873CEB" w:rsidRDefault="00B5409B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ผลการประเมินการดำเนินงานของศูนย์วิจัยและจัดการความรู้เพื่อการควบคุมยาสูบ ทั้งในส่วนของบริบทการพัฒนาข้อเสนอการดำเนินงานของศูนย์ ปัจจัยนำเข้า กระบวนการ ผลผลิต ตลอดจนการสานพลังของยุทธศาสตร์ย่อยต่อการขับเคลื่อนการดำเนินงานของศูนย์ ให้มีประสิทธิภาพและประสิทธิผล</w:t>
            </w:r>
          </w:p>
          <w:p w14:paraId="7C8FD564" w14:textId="3A834586" w:rsidR="00B5409B" w:rsidRPr="00873CEB" w:rsidRDefault="00B5409B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 ผลการปร</w:t>
            </w:r>
            <w:r w:rsidRPr="00873CE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ะเมิน</w:t>
            </w: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ประสิทธิภาพ ประสิทธิผล และผลการสานพลังยุทธศาสตร์ในการสนับสนุนการทำงานขององค์กรภาคีและการผลักดันนโยบายปัญหาสุรา</w:t>
            </w:r>
          </w:p>
          <w:p w14:paraId="34FA4747" w14:textId="77777777" w:rsidR="00B5409B" w:rsidRPr="00873CEB" w:rsidRDefault="00B5409B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ประโยชน์ที่ได้รับจากงานวิจัย :</w:t>
            </w:r>
          </w:p>
          <w:p w14:paraId="46424ADF" w14:textId="02C8A1A6" w:rsidR="00B5409B" w:rsidRPr="00873CEB" w:rsidRDefault="00B5409B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ถ่ายทอดองค์ความรู้</w:t>
            </w:r>
          </w:p>
          <w:p w14:paraId="4AA7B5F1" w14:textId="783F16D0" w:rsidR="00D354B3" w:rsidRPr="00873CEB" w:rsidRDefault="00B5409B" w:rsidP="00B540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73CE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เกิดการปรับกระบวนการดำเนินงานของศูนย์วิจัยและจัดการความรู้เพื่อการควบคุมยาสูบให้สามารถสร้างองค์ความรู้เพื่อสนับสนุนการดำเนินงานของภาคีและการผลักดันนโยบายการควบคุมยาสูบของประเทศไทย และ ปรับข้อเสนอการดำเนินงานของศูนย์วิจัยปัญหาสุรา (ศวส.) ในระยะ 4 ปี ในปี 2565 - 2568</w:t>
            </w:r>
          </w:p>
        </w:tc>
      </w:tr>
    </w:tbl>
    <w:p w14:paraId="7C62C850" w14:textId="77777777" w:rsidR="0077434F" w:rsidRPr="0077434F" w:rsidRDefault="0077434F" w:rsidP="0077434F">
      <w:pPr>
        <w:spacing w:after="0" w:line="240" w:lineRule="auto"/>
        <w:rPr>
          <w:rFonts w:hint="cs"/>
          <w:cs/>
        </w:rPr>
      </w:pPr>
    </w:p>
    <w:sectPr w:rsidR="0077434F" w:rsidRPr="0077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F"/>
    <w:rsid w:val="000149A9"/>
    <w:rsid w:val="00120F24"/>
    <w:rsid w:val="00176675"/>
    <w:rsid w:val="002D7478"/>
    <w:rsid w:val="003F0AC1"/>
    <w:rsid w:val="004A5E9B"/>
    <w:rsid w:val="00720C5D"/>
    <w:rsid w:val="0077434F"/>
    <w:rsid w:val="007A1919"/>
    <w:rsid w:val="007B33EE"/>
    <w:rsid w:val="007B6951"/>
    <w:rsid w:val="00804EB2"/>
    <w:rsid w:val="008258E8"/>
    <w:rsid w:val="00873CEB"/>
    <w:rsid w:val="009E6100"/>
    <w:rsid w:val="00AA5D02"/>
    <w:rsid w:val="00AB248E"/>
    <w:rsid w:val="00B5409B"/>
    <w:rsid w:val="00CD1008"/>
    <w:rsid w:val="00CD11BA"/>
    <w:rsid w:val="00D354B3"/>
    <w:rsid w:val="00E57194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DDF5"/>
  <w15:chartTrackingRefBased/>
  <w15:docId w15:val="{D0225295-5BE1-442E-B635-1CF2D3D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3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434F"/>
    <w:rPr>
      <w:b/>
      <w:bCs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Sirikanda Khaikham</dc:creator>
  <cp:keywords/>
  <dc:description/>
  <cp:lastModifiedBy>Sirikanda Khaikham</cp:lastModifiedBy>
  <cp:revision>21</cp:revision>
  <dcterms:created xsi:type="dcterms:W3CDTF">2022-04-14T04:39:00Z</dcterms:created>
  <dcterms:modified xsi:type="dcterms:W3CDTF">2022-04-14T05:18:00Z</dcterms:modified>
</cp:coreProperties>
</file>